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A5" w:rsidRPr="00EC53A5" w:rsidRDefault="00EC53A5" w:rsidP="004C2E5D">
      <w:pPr>
        <w:jc w:val="center"/>
        <w:rPr>
          <w:b/>
          <w:sz w:val="28"/>
          <w:szCs w:val="28"/>
        </w:rPr>
      </w:pPr>
      <w:r w:rsidRPr="00EC53A5">
        <w:rPr>
          <w:b/>
          <w:sz w:val="28"/>
          <w:szCs w:val="28"/>
        </w:rPr>
        <w:t xml:space="preserve">MANUAL DE </w:t>
      </w:r>
      <w:r w:rsidR="007113F6">
        <w:rPr>
          <w:b/>
          <w:sz w:val="28"/>
          <w:szCs w:val="28"/>
        </w:rPr>
        <w:t>OPERACION</w:t>
      </w:r>
      <w:r w:rsidRPr="00EC53A5">
        <w:rPr>
          <w:b/>
          <w:sz w:val="28"/>
          <w:szCs w:val="28"/>
        </w:rPr>
        <w:t xml:space="preserve"> DE LA DIRECCION DE DESARROLLO RURAL SUSTENTABLE PARA EL MUNICIPIO DE TEOCUITATLAN DE CORONA</w:t>
      </w:r>
    </w:p>
    <w:p w:rsidR="00EC53A5" w:rsidRPr="00EC53A5" w:rsidRDefault="00461AC1" w:rsidP="00EC53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DE FEBRERO DE 2013</w:t>
      </w:r>
    </w:p>
    <w:p w:rsidR="00EC53A5" w:rsidRDefault="00002685" w:rsidP="00EC53A5">
      <w:pPr>
        <w:jc w:val="both"/>
        <w:rPr>
          <w:b/>
        </w:rPr>
      </w:pPr>
      <w:r>
        <w:rPr>
          <w:b/>
        </w:rPr>
        <w:t>JUSTIFICACION</w:t>
      </w:r>
      <w:bookmarkStart w:id="0" w:name="_GoBack"/>
      <w:bookmarkEnd w:id="0"/>
    </w:p>
    <w:p w:rsidR="00EC53A5" w:rsidRDefault="00EC53A5" w:rsidP="00EC53A5">
      <w:pPr>
        <w:jc w:val="both"/>
      </w:pPr>
      <w:r>
        <w:t xml:space="preserve">La Dirección de Desarrollo  Rural  Sustentable se  </w:t>
      </w:r>
      <w:r w:rsidR="004C2E5D">
        <w:t>modificó</w:t>
      </w:r>
      <w:r>
        <w:t xml:space="preserve"> a partir de la creación de los recursos en concurrencia del gobierno del Estado y Federal por lo que se </w:t>
      </w:r>
      <w:r w:rsidR="004C2E5D">
        <w:t>creó</w:t>
      </w:r>
      <w:r>
        <w:t xml:space="preserve"> la ventanilla única de atención para que los ciudadanos pudieran con mayor facilidad presentar sus proyectos a partir de la presente administración 2012 – 2015 se consolido el </w:t>
      </w:r>
      <w:r w:rsidR="004C2E5D">
        <w:t>vínculo</w:t>
      </w:r>
      <w:r>
        <w:t xml:space="preserve"> potenciando asi el factor de concurrencia entregando sus  conocimientos, habilidades y  destrezas, para un mejor resultado an la atención y resultados para el campo de nuestro municipio.</w:t>
      </w:r>
    </w:p>
    <w:p w:rsidR="00EC53A5" w:rsidRDefault="00EC53A5" w:rsidP="00EC53A5">
      <w:pPr>
        <w:jc w:val="both"/>
      </w:pPr>
      <w:r>
        <w:t>MISIÓN</w:t>
      </w:r>
    </w:p>
    <w:p w:rsidR="00EC53A5" w:rsidRDefault="00EC53A5" w:rsidP="00EC53A5">
      <w:pPr>
        <w:jc w:val="both"/>
      </w:pPr>
      <w:r>
        <w:t>Diseñar, proponer e instrumentar políticas  con un enfoque integral del  desarrollo  rural sustentable,  instrumentando los  mecanismos  democráticos  de planeación, programación,  presupuest</w:t>
      </w:r>
      <w:r w:rsidR="004C2E5D">
        <w:t>o,</w:t>
      </w:r>
      <w:r>
        <w:t> seguimiento y  evaluación,  así  como la  articulación  de la  concurrencia interinstitucional, en beneficio de la población. </w:t>
      </w:r>
    </w:p>
    <w:p w:rsidR="00EC53A5" w:rsidRDefault="00EC53A5" w:rsidP="00EC53A5">
      <w:pPr>
        <w:jc w:val="both"/>
      </w:pPr>
      <w:r>
        <w:t>VISIÓN</w:t>
      </w:r>
    </w:p>
    <w:p w:rsidR="00EC53A5" w:rsidRDefault="00EC53A5" w:rsidP="00EC53A5">
      <w:pPr>
        <w:jc w:val="both"/>
      </w:pPr>
      <w:r>
        <w:t>con proyectos  y  técnicas  eficaces  que impulsen estrategias  innovadoras  que orienten la acción gubernamental, hacia el logro del desarrollo integral y sustentable de las familias rurales. </w:t>
      </w:r>
    </w:p>
    <w:p w:rsidR="00EC53A5" w:rsidRDefault="00EC53A5" w:rsidP="00EC53A5">
      <w:pPr>
        <w:jc w:val="both"/>
      </w:pPr>
      <w:r>
        <w:t>VALORES</w:t>
      </w:r>
    </w:p>
    <w:p w:rsidR="00EC53A5" w:rsidRDefault="00EC53A5" w:rsidP="00EC53A5">
      <w:pPr>
        <w:jc w:val="both"/>
      </w:pPr>
      <w:r>
        <w:t>Conocimiento, Espíritu de servicio,  Honestidad,  Sencillez</w:t>
      </w:r>
    </w:p>
    <w:p w:rsidR="00EC53A5" w:rsidRDefault="00EC53A5" w:rsidP="00EC53A5">
      <w:pPr>
        <w:jc w:val="both"/>
      </w:pPr>
      <w:r>
        <w:t> MARCO JURÍDICO</w:t>
      </w:r>
    </w:p>
    <w:p w:rsidR="00EC53A5" w:rsidRDefault="00EC53A5" w:rsidP="00EC53A5">
      <w:pPr>
        <w:jc w:val="both"/>
      </w:pPr>
      <w:r>
        <w:t>1.  Constitución Política de los Estados Unidos Mexicanos (Articulo .115  </w:t>
      </w:r>
    </w:p>
    <w:p w:rsidR="00EC53A5" w:rsidRDefault="00EC53A5" w:rsidP="00EC53A5">
      <w:pPr>
        <w:jc w:val="both"/>
      </w:pPr>
      <w:r>
        <w:t>2.  Constitución Política del Estado Libre y Soberano de Jalisco. </w:t>
      </w:r>
    </w:p>
    <w:p w:rsidR="00EC53A5" w:rsidRDefault="00EC53A5" w:rsidP="00EC53A5">
      <w:pPr>
        <w:jc w:val="both"/>
      </w:pPr>
      <w:r>
        <w:t>3.  Leyes </w:t>
      </w:r>
    </w:p>
    <w:p w:rsidR="00EC53A5" w:rsidRDefault="00EC53A5" w:rsidP="00EC53A5">
      <w:pPr>
        <w:jc w:val="both"/>
      </w:pPr>
      <w:r>
        <w:t>3.1 Ley Agraria (Promulgada en Febrero de 1992). </w:t>
      </w:r>
    </w:p>
    <w:p w:rsidR="00EC53A5" w:rsidRDefault="00EC53A5" w:rsidP="00EC53A5">
      <w:pPr>
        <w:jc w:val="both"/>
      </w:pPr>
      <w:r>
        <w:t xml:space="preserve">3.2 Ley  de Coordinación en Materia  de Sanidad  Vegetal del Estado  de Jalisco (Promulgada 30 de Agosto de 2005).  </w:t>
      </w:r>
    </w:p>
    <w:p w:rsidR="00EC53A5" w:rsidRDefault="00EC53A5" w:rsidP="00EC53A5">
      <w:pPr>
        <w:jc w:val="both"/>
      </w:pPr>
      <w:r>
        <w:t>3.4 Ley  de Fomento y Desarrollo Pecuario  de Jalisco (Promulgada  24 deJunio de 2007). </w:t>
      </w:r>
    </w:p>
    <w:p w:rsidR="00EC53A5" w:rsidRDefault="00EC53A5" w:rsidP="00EC53A5">
      <w:pPr>
        <w:jc w:val="both"/>
      </w:pPr>
      <w:r>
        <w:t>3.5 Ley  de Planeación  para  el Estado de Jalisco  y sus  Municipios </w:t>
      </w:r>
    </w:p>
    <w:p w:rsidR="00EC53A5" w:rsidRDefault="00EC53A5" w:rsidP="00EC53A5">
      <w:pPr>
        <w:jc w:val="both"/>
      </w:pPr>
      <w:r>
        <w:lastRenderedPageBreak/>
        <w:t>(Promulgada el 5 de Julio del 2000).  3.6 Ley  de Responsabilidades  de los  Servidores  Públicos  del Estado  de Jalisco (Promulgada el 23 de Diciembre de 2007).</w:t>
      </w:r>
    </w:p>
    <w:p w:rsidR="00EC53A5" w:rsidRDefault="00EC53A5" w:rsidP="00EC53A5">
      <w:pPr>
        <w:jc w:val="both"/>
      </w:pPr>
      <w:r>
        <w:t> ATRIBUCIONES</w:t>
      </w:r>
    </w:p>
    <w:p w:rsidR="00EC53A5" w:rsidRDefault="00EC53A5" w:rsidP="00EC53A5">
      <w:pPr>
        <w:jc w:val="both"/>
      </w:pPr>
      <w:r>
        <w:t>1.  Planear,  Organizar,  Dirigir  y  Controlar las  acciones de la  Dirección para </w:t>
      </w:r>
    </w:p>
    <w:p w:rsidR="00EC53A5" w:rsidRDefault="00EC53A5" w:rsidP="00EC53A5">
      <w:pPr>
        <w:jc w:val="both"/>
      </w:pPr>
      <w:r>
        <w:t>cumplir con los objetivos propuestos para el desarrollo real sustentable.</w:t>
      </w:r>
    </w:p>
    <w:p w:rsidR="00EC53A5" w:rsidRDefault="00EC53A5" w:rsidP="00EC53A5">
      <w:pPr>
        <w:jc w:val="both"/>
      </w:pPr>
      <w:r>
        <w:t>2. Gestionar y  administrar los  programas  de desarrollo  rural y  operar como </w:t>
      </w:r>
    </w:p>
    <w:p w:rsidR="00EC53A5" w:rsidRDefault="00EC53A5" w:rsidP="00EC53A5">
      <w:pPr>
        <w:jc w:val="both"/>
      </w:pPr>
      <w:r>
        <w:t>ventanilla única.</w:t>
      </w:r>
    </w:p>
    <w:p w:rsidR="00EC53A5" w:rsidRDefault="00EC53A5" w:rsidP="00EC53A5">
      <w:pPr>
        <w:jc w:val="both"/>
      </w:pPr>
      <w:r>
        <w:t>3. Articular la concurrencia institucional para el desarrollo rural.</w:t>
      </w:r>
    </w:p>
    <w:p w:rsidR="00EC53A5" w:rsidRDefault="00EC53A5" w:rsidP="00EC53A5">
      <w:pPr>
        <w:jc w:val="both"/>
      </w:pPr>
      <w:r>
        <w:t>4. Coordinarse  con el consejo  municipal de desarrollo  rural sustentable  de Teocuitatlan de Corona,  para  concertar acciones,  instrumentar políticas  públicas, formular proyectos y ejecutar programas.</w:t>
      </w:r>
    </w:p>
    <w:p w:rsidR="00EC53A5" w:rsidRDefault="00EC53A5" w:rsidP="00EC53A5">
      <w:pPr>
        <w:jc w:val="both"/>
      </w:pPr>
      <w:r>
        <w:t>5. Vigilar en el ámbito de su competencia, la aplicación de leyes, reglamentos y demás disposiciones relacionadas con la materia.</w:t>
      </w:r>
    </w:p>
    <w:p w:rsidR="00EC53A5" w:rsidRDefault="00EC53A5" w:rsidP="00EC53A5">
      <w:pPr>
        <w:jc w:val="both"/>
      </w:pPr>
      <w:r>
        <w:t>6. Realizar proyecto integral, dentro del marco del plan de desarrollo municipal y del plan de desarrollo rural sustentable </w:t>
      </w:r>
    </w:p>
    <w:p w:rsidR="00EC53A5" w:rsidRDefault="00EC53A5" w:rsidP="00EC53A5">
      <w:pPr>
        <w:jc w:val="both"/>
      </w:pPr>
      <w:r>
        <w:t>7. Promover y  gestionar apoyos para  la  elaboración de proyectos  de Desarrollo Rural.</w:t>
      </w:r>
    </w:p>
    <w:p w:rsidR="00EC53A5" w:rsidRDefault="00EC53A5" w:rsidP="00EC53A5">
      <w:pPr>
        <w:jc w:val="both"/>
      </w:pPr>
      <w:r>
        <w:t>8. Cuidar que el desarrollo rural se implemente con un enfoque integral,  multifuncional,  cuidando  la  sustentabilidad,  buscando la participación social y la concurrencia interinstitucional.</w:t>
      </w:r>
    </w:p>
    <w:p w:rsidR="00EC53A5" w:rsidRDefault="00EC53A5" w:rsidP="00EC53A5">
      <w:pPr>
        <w:jc w:val="both"/>
      </w:pPr>
      <w:r>
        <w:t xml:space="preserve"> 9. Trabajar en coordinación  con el Coordinador Municipal para  dar una  atención de calidad a los productores solicitantes de apoyo.</w:t>
      </w:r>
    </w:p>
    <w:p w:rsidR="00EC53A5" w:rsidRPr="00EC53A5" w:rsidRDefault="00EC53A5" w:rsidP="00EC53A5">
      <w:pPr>
        <w:jc w:val="both"/>
        <w:rPr>
          <w:b/>
        </w:rPr>
      </w:pPr>
      <w:r w:rsidRPr="00EC53A5">
        <w:rPr>
          <w:b/>
        </w:rPr>
        <w:t> ORGANIGRAMA </w:t>
      </w:r>
    </w:p>
    <w:p w:rsidR="00EC53A5" w:rsidRPr="00EC53A5" w:rsidRDefault="00EC53A5" w:rsidP="00EC53A5">
      <w:pPr>
        <w:jc w:val="both"/>
        <w:rPr>
          <w:b/>
        </w:rPr>
      </w:pPr>
      <w:r w:rsidRPr="00EC53A5">
        <w:rPr>
          <w:b/>
        </w:rPr>
        <w:t>PRESIDENTE MUNICIPAL </w:t>
      </w:r>
    </w:p>
    <w:p w:rsidR="00EC53A5" w:rsidRPr="00EC53A5" w:rsidRDefault="00EC53A5" w:rsidP="00EC53A5">
      <w:pPr>
        <w:jc w:val="both"/>
        <w:rPr>
          <w:b/>
        </w:rPr>
      </w:pPr>
      <w:r w:rsidRPr="00EC53A5">
        <w:rPr>
          <w:b/>
        </w:rPr>
        <w:t>DIRECTOR DE DESARROLLO  RURAL SUSTENTABLE </w:t>
      </w:r>
    </w:p>
    <w:p w:rsidR="00EC53A5" w:rsidRPr="00EC53A5" w:rsidRDefault="00EC53A5" w:rsidP="00EC53A5">
      <w:pPr>
        <w:jc w:val="both"/>
        <w:rPr>
          <w:b/>
        </w:rPr>
      </w:pPr>
      <w:r w:rsidRPr="00EC53A5">
        <w:rPr>
          <w:b/>
        </w:rPr>
        <w:t>COORDINADOR  MUNICIPAL  AUXILIAR 1</w:t>
      </w:r>
    </w:p>
    <w:p w:rsidR="00EC53A5" w:rsidRPr="00EC53A5" w:rsidRDefault="00EC53A5" w:rsidP="00EC53A5">
      <w:pPr>
        <w:jc w:val="both"/>
        <w:rPr>
          <w:b/>
        </w:rPr>
      </w:pPr>
      <w:r>
        <w:rPr>
          <w:b/>
        </w:rPr>
        <w:t>COOEDINADOR MUNICIPAL AUXILIAR 2</w:t>
      </w:r>
    </w:p>
    <w:p w:rsidR="00EC53A5" w:rsidRDefault="00EC53A5" w:rsidP="00EC53A5">
      <w:pPr>
        <w:jc w:val="both"/>
      </w:pPr>
      <w:r>
        <w:t>ESTRUCTURA ORGÁNICA </w:t>
      </w:r>
    </w:p>
    <w:p w:rsidR="00EC53A5" w:rsidRDefault="00EC53A5" w:rsidP="00EC53A5">
      <w:pPr>
        <w:jc w:val="both"/>
      </w:pPr>
      <w:r>
        <w:t>Director de Desarrollo Rural  Sustentable</w:t>
      </w:r>
    </w:p>
    <w:p w:rsidR="00EC53A5" w:rsidRDefault="00EC53A5" w:rsidP="00EC53A5">
      <w:pPr>
        <w:jc w:val="both"/>
      </w:pPr>
      <w:r>
        <w:t>Auxiliar</w:t>
      </w:r>
    </w:p>
    <w:p w:rsidR="00EC53A5" w:rsidRDefault="00EC53A5" w:rsidP="00EC53A5">
      <w:pPr>
        <w:jc w:val="both"/>
      </w:pPr>
      <w:r>
        <w:t>1 </w:t>
      </w:r>
    </w:p>
    <w:p w:rsidR="00EC53A5" w:rsidRDefault="00EC53A5" w:rsidP="00EC53A5">
      <w:pPr>
        <w:jc w:val="both"/>
      </w:pPr>
      <w:r>
        <w:lastRenderedPageBreak/>
        <w:t> </w:t>
      </w:r>
    </w:p>
    <w:p w:rsidR="00EC53A5" w:rsidRDefault="00EC53A5" w:rsidP="00EC53A5">
      <w:pPr>
        <w:jc w:val="both"/>
      </w:pPr>
      <w:r>
        <w:t>2 </w:t>
      </w:r>
    </w:p>
    <w:p w:rsidR="00EC53A5" w:rsidRDefault="00EC53A5" w:rsidP="00EC53A5">
      <w:pPr>
        <w:jc w:val="both"/>
      </w:pPr>
      <w:r>
        <w:t> DESCRIPCIONES Y PERFILES DE PUESTOS </w:t>
      </w:r>
    </w:p>
    <w:p w:rsidR="00EC53A5" w:rsidRDefault="00EC53A5" w:rsidP="00EC53A5">
      <w:pPr>
        <w:jc w:val="both"/>
      </w:pPr>
      <w:r>
        <w:t>Puesto: Director de Desarrollo Rural Sustentable  Nivel: II  Personal a su cargo: Auxiliar de la Dirección de Desarrollo Rural Sustentable </w:t>
      </w:r>
    </w:p>
    <w:p w:rsidR="00EC53A5" w:rsidRDefault="00EC53A5" w:rsidP="00EC53A5">
      <w:pPr>
        <w:jc w:val="both"/>
      </w:pPr>
      <w:r>
        <w:t>Funciones Principales: Proponer la Política  de Desarrollo  Rural Sustentable  en coordinación con las dependencias competentes.</w:t>
      </w:r>
    </w:p>
    <w:p w:rsidR="00EC53A5" w:rsidRDefault="00EC53A5" w:rsidP="00EC53A5">
      <w:pPr>
        <w:jc w:val="both"/>
      </w:pPr>
      <w:r>
        <w:t>Realizar proyecto integral, dentro del marco del plan de desarrollo municipal  y del plan de desarrollo rural sustentable </w:t>
      </w:r>
    </w:p>
    <w:p w:rsidR="00EC53A5" w:rsidRDefault="00EC53A5" w:rsidP="00EC53A5">
      <w:pPr>
        <w:jc w:val="both"/>
      </w:pPr>
      <w:r>
        <w:t>Proponer mecanismos  de coordinación  interinstitucional e  intersectorial  para el desarrollo de programas, proyectos y acciones. </w:t>
      </w:r>
    </w:p>
    <w:p w:rsidR="00EC53A5" w:rsidRDefault="00EC53A5" w:rsidP="00EC53A5">
      <w:pPr>
        <w:jc w:val="both"/>
      </w:pPr>
      <w:r>
        <w:t>Formular e implementar programas  para  la Capacitación y Transferencia  de Tecnología, para el sector rural. </w:t>
      </w:r>
    </w:p>
    <w:p w:rsidR="00EC53A5" w:rsidRDefault="00EC53A5" w:rsidP="00EC53A5">
      <w:pPr>
        <w:jc w:val="both"/>
      </w:pPr>
      <w:r>
        <w:t>Llevar el control y seguimiento de los programas, asignados a su área. </w:t>
      </w:r>
    </w:p>
    <w:p w:rsidR="00EC53A5" w:rsidRDefault="00EC53A5" w:rsidP="00EC53A5">
      <w:pPr>
        <w:jc w:val="both"/>
      </w:pPr>
      <w:r>
        <w:t>Resguardar la documentación soporte de la ejecución y operación de los  programas asignados. </w:t>
      </w:r>
    </w:p>
    <w:p w:rsidR="00EC53A5" w:rsidRDefault="00EC53A5" w:rsidP="00EC53A5">
      <w:pPr>
        <w:jc w:val="both"/>
      </w:pPr>
      <w:r>
        <w:t>Propiciar la  participación de las  organizaciones  representativas  de los  sectores social y privado en la planeación del desarrollo rural sustentable. </w:t>
      </w:r>
    </w:p>
    <w:p w:rsidR="00EC53A5" w:rsidRDefault="00EC53A5" w:rsidP="00EC53A5">
      <w:pPr>
        <w:jc w:val="both"/>
      </w:pPr>
      <w:r>
        <w:t>Propiciar la  participación de las  organizaciones  representativas  de los  sectores social y privado en la planeación del desarrollo rural sustentable. </w:t>
      </w:r>
    </w:p>
    <w:p w:rsidR="00EC53A5" w:rsidRDefault="00EC53A5" w:rsidP="00EC53A5">
      <w:pPr>
        <w:jc w:val="both"/>
      </w:pPr>
      <w:r>
        <w:t>Impulsar la  funcionalidad efectiva  del Consejo  Municipal de Desarrollo  Rural Sustentable, proporcionando apoyos en asesoría y capacitación que  demande este consejo.</w:t>
      </w:r>
    </w:p>
    <w:p w:rsidR="00EC53A5" w:rsidRDefault="00EC53A5" w:rsidP="00EC53A5">
      <w:pPr>
        <w:jc w:val="both"/>
      </w:pPr>
      <w:r>
        <w:t xml:space="preserve">Promover y  fundamentar el establecimiento  de acuerdos  y  convenios interinstitucionales  con Entidades  públicas,  sociales  y privadas,  para  la  creación de ventanillas únicas de atención del sector; Impulsar el fortalecimiento organizativo de los productores agropecuarios  del Municipio  en                     sistema </w:t>
      </w:r>
      <w:r>
        <w:softHyphen/>
        <w:t>producto, especie</w:t>
      </w:r>
      <w:r>
        <w:softHyphen/>
        <w:t xml:space="preserve">  Producto,  ramas  y  redes  productivas, sociedades, asociaciones, uniones y demás figuras posibles,  según los avances y expectativas de los propios productores. </w:t>
      </w:r>
    </w:p>
    <w:p w:rsidR="00EC53A5" w:rsidRDefault="00EC53A5" w:rsidP="00EC53A5">
      <w:pPr>
        <w:jc w:val="both"/>
      </w:pPr>
      <w:r>
        <w:t>Diseñar y efectuar acciones para el ejercicio participativo de la planeación estratégica. </w:t>
      </w:r>
    </w:p>
    <w:p w:rsidR="00EC53A5" w:rsidRDefault="00EC53A5" w:rsidP="00EC53A5">
      <w:pPr>
        <w:jc w:val="both"/>
      </w:pPr>
      <w:r>
        <w:t>Las demás que determinen las disposiciones legales aplicables. </w:t>
      </w:r>
    </w:p>
    <w:p w:rsidR="00EC53A5" w:rsidRDefault="00EC53A5" w:rsidP="00EC53A5">
      <w:pPr>
        <w:jc w:val="both"/>
      </w:pPr>
      <w:r>
        <w:t>Establecer comunicación con  los  coordinadores  de programas  de</w:t>
      </w:r>
      <w:r w:rsidR="00461AC1">
        <w:t xml:space="preserve"> </w:t>
      </w:r>
      <w:r>
        <w:t>dependencias tanto Federales como Estatales, que fungen como enlaces  para canalizar las solicitudes y cumplir con los objetivos propuestos, para  el desarrollo real sustentable. </w:t>
      </w:r>
    </w:p>
    <w:p w:rsidR="00EC53A5" w:rsidRDefault="00EC53A5" w:rsidP="00EC53A5">
      <w:pPr>
        <w:jc w:val="both"/>
      </w:pPr>
      <w:r>
        <w:lastRenderedPageBreak/>
        <w:t>Gestionar ante  las  dependencias  de gobierno Federal y  Estatal apoyos  encaminados a cumplir con las demandas de los productores agropecuarios  según sus necesidades. </w:t>
      </w:r>
    </w:p>
    <w:p w:rsidR="00EC53A5" w:rsidRDefault="00EC53A5" w:rsidP="00EC53A5">
      <w:pPr>
        <w:jc w:val="both"/>
      </w:pPr>
      <w:r>
        <w:t>Contestar las solicitudes presentadas por los productores. </w:t>
      </w:r>
    </w:p>
    <w:p w:rsidR="00EC53A5" w:rsidRDefault="00EC53A5" w:rsidP="00EC53A5">
      <w:pPr>
        <w:jc w:val="both"/>
      </w:pPr>
      <w:r>
        <w:t>Proponer iniciativas que tiendan a mejorar los tiempos de respuesta a las  solicitudes hechas por la ciudadanía.</w:t>
      </w:r>
    </w:p>
    <w:p w:rsidR="00EC53A5" w:rsidRDefault="00EC53A5" w:rsidP="00EC53A5">
      <w:pPr>
        <w:jc w:val="both"/>
      </w:pPr>
      <w:r>
        <w:t>Asistir a reuniones o asambleas programadas por la Presidencia Municipal,  Gobierno del Estado o  la  Federación  en donde  sea  indispensable  o  necesaria su presencia.</w:t>
      </w:r>
    </w:p>
    <w:p w:rsidR="00EC53A5" w:rsidRDefault="00EC53A5" w:rsidP="00EC53A5">
      <w:pPr>
        <w:jc w:val="both"/>
      </w:pPr>
      <w:r>
        <w:t>Coordinar los  trabajos  de las  Campañas  contra  la  enfermedad del  Newcastle en aves de traspatio designado por la  Asociación de Sivicultores  de Jalisco.</w:t>
      </w:r>
    </w:p>
    <w:p w:rsidR="00EC53A5" w:rsidRDefault="00EC53A5" w:rsidP="00EC53A5">
      <w:pPr>
        <w:jc w:val="both"/>
      </w:pPr>
      <w:r>
        <w:t>Atender a  productores solicitantes de apoyos  dando información y  orientación al respecto  sobre las  reglas  de operación  de los  diferentes  programas que se maneje. </w:t>
      </w:r>
    </w:p>
    <w:p w:rsidR="00EC53A5" w:rsidRDefault="00EC53A5" w:rsidP="00EC53A5">
      <w:pPr>
        <w:jc w:val="both"/>
      </w:pPr>
      <w:r>
        <w:t>Atender las instrucciones giradas por el Jefe Inmediato Superior inherentes  al trabajo.</w:t>
      </w:r>
    </w:p>
    <w:p w:rsidR="00EC53A5" w:rsidRDefault="00EC53A5" w:rsidP="00EC53A5">
      <w:pPr>
        <w:jc w:val="both"/>
      </w:pPr>
      <w:r>
        <w:t>Asistir a reuniones  de trabajo,  cursos,  talleres  y  eventos  del Sector Rural  que  convoquen las  Secretarías  del  Ramo,  para  la actualización  de  conocimientos y  Obtención de información necesaria en beneficio de la  Dirección para brindar una mejor atención a la ciudadanía. </w:t>
      </w:r>
    </w:p>
    <w:p w:rsidR="00EC53A5" w:rsidRDefault="00EC53A5" w:rsidP="00EC53A5">
      <w:pPr>
        <w:jc w:val="both"/>
      </w:pPr>
      <w:r>
        <w:t>Delegación de Autoridad y  Responsabilidad  al personal bajo  su  cargo,  cuando por motivos de trabajo no pueda llevar a cabo una comisión, con el </w:t>
      </w:r>
    </w:p>
    <w:p w:rsidR="00EC53A5" w:rsidRDefault="00EC53A5" w:rsidP="00EC53A5">
      <w:pPr>
        <w:jc w:val="both"/>
      </w:pPr>
      <w:r>
        <w:t>fin de dar una buena imagen de la atención que deba prestar la Dirección  de Desarrollo Rural Sustentable. </w:t>
      </w:r>
    </w:p>
    <w:p w:rsidR="00EC53A5" w:rsidRDefault="00EC53A5" w:rsidP="00EC53A5">
      <w:pPr>
        <w:jc w:val="both"/>
      </w:pPr>
      <w:r>
        <w:t>Dar seguimiento a  solicitudes  de Proyectos  Productivos hechas  por productores  agropecuarios  y  que  hayan sido  validadas  por el Consejo  Municipal de Desarrollo Rural Sustentable de acuerdo con la asignación de </w:t>
      </w:r>
    </w:p>
    <w:p w:rsidR="00EC53A5" w:rsidRDefault="00EC53A5" w:rsidP="00EC53A5">
      <w:pPr>
        <w:jc w:val="both"/>
      </w:pPr>
      <w:r>
        <w:t>recursos.</w:t>
      </w:r>
    </w:p>
    <w:p w:rsidR="00EC53A5" w:rsidRDefault="00EC53A5" w:rsidP="00EC53A5">
      <w:pPr>
        <w:jc w:val="both"/>
      </w:pPr>
      <w:r>
        <w:t>Actualizar el Plan Municipal de Desarrollo Rural Sustentable. </w:t>
      </w:r>
    </w:p>
    <w:p w:rsidR="00EC53A5" w:rsidRDefault="00EC53A5" w:rsidP="00EC53A5">
      <w:pPr>
        <w:jc w:val="both"/>
      </w:pPr>
      <w:r>
        <w:t>Reportar mensualmente o antes si la ocasión lo amerita al Oficial Mayor, las  actividades que diariamente se desarrollan en este departamento.</w:t>
      </w:r>
    </w:p>
    <w:p w:rsidR="00EC53A5" w:rsidRDefault="00EC53A5" w:rsidP="00EC53A5">
      <w:pPr>
        <w:jc w:val="both"/>
      </w:pPr>
      <w:r>
        <w:t>Las demás inherentes al ámbito de su competencia.</w:t>
      </w:r>
    </w:p>
    <w:p w:rsidR="00EC53A5" w:rsidRDefault="00EC53A5" w:rsidP="00EC53A5">
      <w:pPr>
        <w:jc w:val="both"/>
      </w:pPr>
      <w:r>
        <w:t>Escolaridad que Requiere el puesto:</w:t>
      </w:r>
    </w:p>
    <w:p w:rsidR="00EC53A5" w:rsidRDefault="00EC53A5" w:rsidP="00EC53A5">
      <w:pPr>
        <w:jc w:val="both"/>
      </w:pPr>
      <w:r>
        <w:t>Ingeniero Agrónomo  Licenciatura en Administración o carrera a fin </w:t>
      </w:r>
    </w:p>
    <w:p w:rsidR="00EC53A5" w:rsidRDefault="00EC53A5" w:rsidP="00EC53A5">
      <w:pPr>
        <w:jc w:val="both"/>
      </w:pPr>
      <w:r>
        <w:t>Experiencia y/o conocimientos que requiere el puesto:</w:t>
      </w:r>
    </w:p>
    <w:p w:rsidR="00EC53A5" w:rsidRDefault="00EC53A5" w:rsidP="00EC53A5">
      <w:pPr>
        <w:jc w:val="both"/>
      </w:pPr>
      <w:r>
        <w:lastRenderedPageBreak/>
        <w:t>Formulación y Evaluación de Proyectos  Planeación estratégica, convencional y participativa  Sistemas Informáticos  Diseño y evaluación de programas  Conocimiento de leyes y reglamentos aplicables al sector,  Administración en general </w:t>
      </w:r>
    </w:p>
    <w:p w:rsidR="00EC53A5" w:rsidRDefault="00EC53A5" w:rsidP="00EC53A5">
      <w:pPr>
        <w:jc w:val="both"/>
      </w:pPr>
      <w:r>
        <w:t>Habilidades:</w:t>
      </w:r>
    </w:p>
    <w:p w:rsidR="00EC53A5" w:rsidRDefault="00EC53A5" w:rsidP="00EC53A5">
      <w:pPr>
        <w:jc w:val="both"/>
      </w:pPr>
      <w:r>
        <w:t>Liderazgo  Don de mando Administración de tiempos y recursos  Toma de decisiones  Motivación Delegación eficaz  Capacidad de análisis e interpretación Manejo de conflictos  Trato cordial </w:t>
      </w:r>
    </w:p>
    <w:p w:rsidR="00EC53A5" w:rsidRDefault="00EC53A5" w:rsidP="00EC53A5">
      <w:pPr>
        <w:jc w:val="both"/>
      </w:pPr>
      <w:r>
        <w:t>Relaciones Internas:</w:t>
      </w:r>
    </w:p>
    <w:p w:rsidR="00EC53A5" w:rsidRDefault="00EC53A5" w:rsidP="00EC53A5">
      <w:pPr>
        <w:jc w:val="both"/>
      </w:pPr>
      <w:r>
        <w:t>Puesto inmediato superior Todas las Direcciones Municipales que tengan incidencia en el Sector Puestos inmediatos inferiores  Relaciones Externas: </w:t>
      </w:r>
    </w:p>
    <w:p w:rsidR="00EC53A5" w:rsidRDefault="00EC53A5" w:rsidP="00EC53A5">
      <w:pPr>
        <w:jc w:val="both"/>
      </w:pPr>
      <w:r>
        <w:t>SAGARPA</w:t>
      </w:r>
    </w:p>
    <w:p w:rsidR="00EC53A5" w:rsidRDefault="00EC53A5" w:rsidP="00EC53A5">
      <w:pPr>
        <w:jc w:val="both"/>
      </w:pPr>
      <w:r>
        <w:t>SEDER  SRA</w:t>
      </w:r>
    </w:p>
    <w:p w:rsidR="00EC53A5" w:rsidRDefault="00EC53A5" w:rsidP="00EC53A5">
      <w:pPr>
        <w:jc w:val="both"/>
      </w:pPr>
      <w:r>
        <w:t>INEGI</w:t>
      </w:r>
    </w:p>
    <w:p w:rsidR="00EC53A5" w:rsidRDefault="00EC53A5" w:rsidP="00EC53A5">
      <w:pPr>
        <w:jc w:val="both"/>
      </w:pPr>
      <w:r>
        <w:t>Fundación Produce Jalisco  Fundación Jalisco  Ayuntamientos de la Región y del estado</w:t>
      </w:r>
    </w:p>
    <w:p w:rsidR="00EC53A5" w:rsidRDefault="00EC53A5" w:rsidP="00EC53A5">
      <w:pPr>
        <w:jc w:val="both"/>
      </w:pPr>
      <w:r>
        <w:t xml:space="preserve"> FIRA</w:t>
      </w:r>
    </w:p>
    <w:p w:rsidR="00EC53A5" w:rsidRDefault="00EC53A5" w:rsidP="00EC53A5">
      <w:pPr>
        <w:jc w:val="both"/>
      </w:pPr>
      <w:r>
        <w:t>FIRCO  UNCADER  FUNDACIONES</w:t>
      </w:r>
    </w:p>
    <w:p w:rsidR="00EC53A5" w:rsidRDefault="00EC53A5" w:rsidP="00EC53A5">
      <w:pPr>
        <w:jc w:val="both"/>
      </w:pPr>
      <w:r>
        <w:t>INAFED  Demás dependencias del sector </w:t>
      </w:r>
    </w:p>
    <w:p w:rsidR="00EC53A5" w:rsidRDefault="00EC53A5" w:rsidP="00EC53A5">
      <w:pPr>
        <w:jc w:val="both"/>
      </w:pPr>
      <w:r>
        <w:t>Puesto: Auxiliar de Desarrollo Rural Sustentable  Nivel: III  Jefe Inmediato: Director de Desarrollo Rural Sustentable  Personal a su cargo: Ninguno </w:t>
      </w:r>
    </w:p>
    <w:p w:rsidR="00EC53A5" w:rsidRDefault="00EC53A5" w:rsidP="00EC53A5">
      <w:pPr>
        <w:jc w:val="both"/>
      </w:pPr>
      <w:r>
        <w:t>Funciones Principales:</w:t>
      </w:r>
    </w:p>
    <w:p w:rsidR="00EC53A5" w:rsidRDefault="00EC53A5" w:rsidP="00EC53A5">
      <w:pPr>
        <w:jc w:val="both"/>
      </w:pPr>
      <w:r>
        <w:t>Participar en el control y  seguimiento  de los programas,  en donde  se le  deslinde responsabilidad.</w:t>
      </w:r>
    </w:p>
    <w:p w:rsidR="00EC53A5" w:rsidRDefault="00EC53A5" w:rsidP="00EC53A5">
      <w:pPr>
        <w:jc w:val="both"/>
      </w:pPr>
      <w:r>
        <w:t>Asumir la  responsabilidad cuando por motivos de trabajo no pueda llevar a  cabo una comisión el Director de Desarrollo Rural Sustentable, con el fin de  dar una buena  imagen de la  atención que  deba prestar la  Dirección  de Desarrollo Rural Sustentable. </w:t>
      </w:r>
    </w:p>
    <w:p w:rsidR="00EC53A5" w:rsidRDefault="00EC53A5" w:rsidP="00EC53A5">
      <w:pPr>
        <w:jc w:val="both"/>
      </w:pPr>
      <w:r>
        <w:t>Asistir a  las Reuniones  que celebre  el Consejo  Municipal  de Desarrollo  Rural Sustentable  y demás reuniones  del  sector en donde se requiera  su  presencia.</w:t>
      </w:r>
    </w:p>
    <w:p w:rsidR="00EC53A5" w:rsidRDefault="00EC53A5" w:rsidP="00EC53A5">
      <w:pPr>
        <w:jc w:val="both"/>
      </w:pPr>
      <w:r>
        <w:t>Atender las instrucciones giradas por el Jefe Inmediato Superior inherentes  al trabajo.</w:t>
      </w:r>
    </w:p>
    <w:p w:rsidR="00EC53A5" w:rsidRDefault="00EC53A5" w:rsidP="00EC53A5">
      <w:pPr>
        <w:jc w:val="both"/>
      </w:pPr>
      <w:r>
        <w:t>Atender a  productores solicitantes de apoyos  dando información y  orientación al respecto  sobre las  reglas  de operación  de los  diferentes  programas que se maneje.</w:t>
      </w:r>
    </w:p>
    <w:p w:rsidR="00EC53A5" w:rsidRDefault="00EC53A5" w:rsidP="00EC53A5">
      <w:pPr>
        <w:jc w:val="both"/>
      </w:pPr>
      <w:r>
        <w:t>Participar en el diseño  e  implementación de  acciones  para  el ejercicio  participativo de la planeación estratégica del sector rural. </w:t>
      </w:r>
    </w:p>
    <w:p w:rsidR="00EC53A5" w:rsidRDefault="00EC53A5" w:rsidP="00EC53A5">
      <w:pPr>
        <w:jc w:val="both"/>
      </w:pPr>
      <w:r>
        <w:lastRenderedPageBreak/>
        <w:t>Apoyar en todas aquellas actividades que estén en pro</w:t>
      </w:r>
      <w:r>
        <w:softHyphen/>
        <w:t> del Desarrollo Rural  Sustentable que impulse esta dirección. </w:t>
      </w:r>
    </w:p>
    <w:p w:rsidR="00EC53A5" w:rsidRDefault="00EC53A5" w:rsidP="00EC53A5">
      <w:pPr>
        <w:jc w:val="both"/>
      </w:pPr>
      <w:r>
        <w:t>Escolaridad que Requiere el Puesto: Carrera Técnica en Agronomía, Administración o carrera afín. </w:t>
      </w:r>
    </w:p>
    <w:p w:rsidR="00EC53A5" w:rsidRDefault="00EC53A5" w:rsidP="00EC53A5">
      <w:pPr>
        <w:jc w:val="both"/>
      </w:pPr>
      <w:r>
        <w:t>Experiencia o Conocimientos que Requiere el Puesto: Manejo de paquetes de cómputo. Toma de decisiones, métodos y técnicas de investigación.  Manejo de archivo. Técnica de análisis, técnica de programación y control.  Organización de oficina. Actividades de Administración en general. </w:t>
      </w:r>
    </w:p>
    <w:p w:rsidR="00EC53A5" w:rsidRDefault="00EC53A5" w:rsidP="00EC53A5">
      <w:pPr>
        <w:jc w:val="both"/>
      </w:pPr>
      <w:r>
        <w:t>Habilidades:</w:t>
      </w:r>
    </w:p>
    <w:p w:rsidR="00EC53A5" w:rsidRDefault="00EC53A5" w:rsidP="00EC53A5">
      <w:pPr>
        <w:jc w:val="both"/>
      </w:pPr>
      <w:r>
        <w:t>Amabilidad  Capacidad Analítica  Liderazgo </w:t>
      </w:r>
    </w:p>
    <w:p w:rsidR="00EC53A5" w:rsidRDefault="00EC53A5" w:rsidP="00EC53A5">
      <w:pPr>
        <w:jc w:val="both"/>
      </w:pPr>
      <w:r>
        <w:t>Iniciativa  Creatividad  Honestidad  Responsabilidad </w:t>
      </w:r>
    </w:p>
    <w:p w:rsidR="00EC53A5" w:rsidRDefault="00EC53A5" w:rsidP="00EC53A5">
      <w:pPr>
        <w:jc w:val="both"/>
      </w:pPr>
      <w:r>
        <w:t>Relaciones Internas:</w:t>
      </w:r>
    </w:p>
    <w:p w:rsidR="00EC53A5" w:rsidRDefault="00EC53A5" w:rsidP="00EC53A5">
      <w:pPr>
        <w:jc w:val="both"/>
      </w:pPr>
      <w:r>
        <w:t>Director de Desarrollo Rural Sustentable: Para gestiones, informes, evaluaciones,  planeaciones, ejecuciones, operación y supervisión de programas. </w:t>
      </w:r>
    </w:p>
    <w:p w:rsidR="00EC53A5" w:rsidRDefault="00EC53A5" w:rsidP="00EC53A5">
      <w:pPr>
        <w:jc w:val="both"/>
      </w:pPr>
      <w:r>
        <w:t>Demás Direcciones: Para actividades, intercambio de información y operación de</w:t>
      </w:r>
    </w:p>
    <w:p w:rsidR="00EC53A5" w:rsidRDefault="00EC53A5" w:rsidP="00EC53A5">
      <w:pPr>
        <w:jc w:val="both"/>
      </w:pPr>
      <w:r>
        <w:t>programas.</w:t>
      </w:r>
    </w:p>
    <w:p w:rsidR="00FF784C" w:rsidRDefault="00FF784C" w:rsidP="00EC53A5">
      <w:pPr>
        <w:jc w:val="both"/>
      </w:pPr>
    </w:p>
    <w:sectPr w:rsidR="00FF78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A5"/>
    <w:rsid w:val="00002685"/>
    <w:rsid w:val="0001248C"/>
    <w:rsid w:val="00023A59"/>
    <w:rsid w:val="00133F1B"/>
    <w:rsid w:val="001714B9"/>
    <w:rsid w:val="001D082C"/>
    <w:rsid w:val="001E1949"/>
    <w:rsid w:val="002D53BE"/>
    <w:rsid w:val="002E1F60"/>
    <w:rsid w:val="0031005C"/>
    <w:rsid w:val="00364FF5"/>
    <w:rsid w:val="00397417"/>
    <w:rsid w:val="003E215D"/>
    <w:rsid w:val="00454EC0"/>
    <w:rsid w:val="00461AC1"/>
    <w:rsid w:val="004C2E5D"/>
    <w:rsid w:val="004D1774"/>
    <w:rsid w:val="00535165"/>
    <w:rsid w:val="005835C3"/>
    <w:rsid w:val="005A07D3"/>
    <w:rsid w:val="005A2922"/>
    <w:rsid w:val="00655F84"/>
    <w:rsid w:val="006F64B8"/>
    <w:rsid w:val="007113F6"/>
    <w:rsid w:val="00824159"/>
    <w:rsid w:val="009052EF"/>
    <w:rsid w:val="009116B8"/>
    <w:rsid w:val="0094114A"/>
    <w:rsid w:val="009453E6"/>
    <w:rsid w:val="009666C0"/>
    <w:rsid w:val="00A94A7A"/>
    <w:rsid w:val="00A96314"/>
    <w:rsid w:val="00B06235"/>
    <w:rsid w:val="00BC45DD"/>
    <w:rsid w:val="00BC5A28"/>
    <w:rsid w:val="00C10C35"/>
    <w:rsid w:val="00CF0795"/>
    <w:rsid w:val="00D728F6"/>
    <w:rsid w:val="00EC53A5"/>
    <w:rsid w:val="00F62138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A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A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1616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2015-06-13T19:54:00Z</dcterms:created>
  <dcterms:modified xsi:type="dcterms:W3CDTF">2015-06-13T22:31:00Z</dcterms:modified>
</cp:coreProperties>
</file>